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7C52" w14:textId="4B7FCE6F" w:rsidR="00A502EA" w:rsidRPr="00416BED" w:rsidRDefault="00CE79E1" w:rsidP="000B6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BE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B697F" w:rsidRPr="00416BED">
        <w:rPr>
          <w:rFonts w:ascii="Times New Roman" w:hAnsi="Times New Roman" w:cs="Times New Roman"/>
          <w:b/>
          <w:bCs/>
          <w:sz w:val="24"/>
          <w:szCs w:val="24"/>
        </w:rPr>
        <w:t>ÁVRH</w:t>
      </w:r>
    </w:p>
    <w:p w14:paraId="4AB567AD" w14:textId="2D6460A2" w:rsidR="00CE79E1" w:rsidRPr="00416BED" w:rsidRDefault="0063570E" w:rsidP="000B6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Dodatku č. 2</w:t>
      </w:r>
      <w:r w:rsidR="00CE79E1" w:rsidRPr="00416BED">
        <w:rPr>
          <w:rFonts w:ascii="Times New Roman" w:hAnsi="Times New Roman" w:cs="Times New Roman"/>
          <w:b/>
          <w:bCs/>
          <w:sz w:val="24"/>
          <w:szCs w:val="24"/>
        </w:rPr>
        <w:t xml:space="preserve"> k VZN o miestnych daniach na území obce Chorváty</w:t>
      </w:r>
    </w:p>
    <w:p w14:paraId="4E3DF96B" w14:textId="391D8EE5" w:rsidR="000B697F" w:rsidRDefault="000B697F" w:rsidP="000B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Chorvátoch na základe § 6 zák. SNR č. 369/1990 Zb. o obecnom zriadení v znení neskorších predpisov a zák. č. 79/2015 Z. z. o miestnych daniach a miestnom poplatku za komunálne odpady a drobné stavebné odpady vydáva pre územie obce Chorváty</w:t>
      </w:r>
    </w:p>
    <w:p w14:paraId="3DFFBD6F" w14:textId="54CFBCE1" w:rsidR="000B697F" w:rsidRDefault="00E45AEB" w:rsidP="000B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č.2 </w:t>
      </w:r>
      <w:r w:rsidR="000B697F">
        <w:rPr>
          <w:rFonts w:ascii="Times New Roman" w:hAnsi="Times New Roman" w:cs="Times New Roman"/>
          <w:sz w:val="24"/>
          <w:szCs w:val="24"/>
        </w:rPr>
        <w:t xml:space="preserve"> k Všeobecne záväznému nariadeniu o miestnych daniach na území obce Chorváty.</w:t>
      </w:r>
    </w:p>
    <w:p w14:paraId="6357E196" w14:textId="64255FBF" w:rsidR="00B36EA8" w:rsidRPr="00B36EA8" w:rsidRDefault="00B36EA8" w:rsidP="00B36EA8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EA8">
        <w:rPr>
          <w:rFonts w:ascii="Times New Roman" w:hAnsi="Times New Roman" w:cs="Times New Roman"/>
          <w:b/>
          <w:bCs/>
          <w:sz w:val="24"/>
          <w:szCs w:val="24"/>
        </w:rPr>
        <w:t xml:space="preserve"> § 3 Daň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>pozemkov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 xml:space="preserve"> ods.4 doterajšie znenie </w:t>
      </w:r>
      <w:r w:rsidR="00416BED">
        <w:rPr>
          <w:rFonts w:ascii="Times New Roman" w:hAnsi="Times New Roman" w:cs="Times New Roman"/>
          <w:b/>
          <w:bCs/>
          <w:sz w:val="24"/>
          <w:szCs w:val="24"/>
        </w:rPr>
        <w:t xml:space="preserve">sa </w:t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>nahrádza znením:</w:t>
      </w:r>
    </w:p>
    <w:p w14:paraId="3D762E41" w14:textId="3D40BFB8" w:rsidR="00B36EA8" w:rsidRPr="00B36EA8" w:rsidRDefault="00B36EA8" w:rsidP="00B36EA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>Všeobecná ročná sadzba dane z pozemkov je pre jednotlivé druhy pozemkov nasledovná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D949A1" w14:textId="77777777" w:rsidR="00B36EA8" w:rsidRPr="00B36EA8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 xml:space="preserve">a. </w:t>
      </w:r>
      <w:r w:rsidRPr="00B36EA8">
        <w:rPr>
          <w:rFonts w:ascii="Times New Roman" w:hAnsi="Times New Roman" w:cs="Times New Roman"/>
          <w:sz w:val="24"/>
          <w:szCs w:val="24"/>
        </w:rPr>
        <w:tab/>
        <w:t xml:space="preserve">orná pôda, chmeľnice, vinice, ovocné sady </w:t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  <w:t>1,25 % zo základu dane</w:t>
      </w:r>
    </w:p>
    <w:p w14:paraId="1FEA9369" w14:textId="77777777" w:rsidR="00B36EA8" w:rsidRPr="00B36EA8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 xml:space="preserve">b. </w:t>
      </w:r>
      <w:r w:rsidRPr="00B36EA8">
        <w:rPr>
          <w:rFonts w:ascii="Times New Roman" w:hAnsi="Times New Roman" w:cs="Times New Roman"/>
          <w:sz w:val="24"/>
          <w:szCs w:val="24"/>
        </w:rPr>
        <w:tab/>
        <w:t xml:space="preserve">trvalé trávne porasty </w:t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  <w:t>1,25 % zo základu dane</w:t>
      </w:r>
    </w:p>
    <w:p w14:paraId="0525E89B" w14:textId="452BD58C" w:rsidR="00B36EA8" w:rsidRPr="0063570E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 xml:space="preserve">c. </w:t>
      </w:r>
      <w:r w:rsidRPr="00B36EA8">
        <w:rPr>
          <w:rFonts w:ascii="Times New Roman" w:hAnsi="Times New Roman" w:cs="Times New Roman"/>
          <w:sz w:val="24"/>
          <w:szCs w:val="24"/>
        </w:rPr>
        <w:tab/>
        <w:t>záhrady</w:t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570E">
        <w:rPr>
          <w:rFonts w:ascii="Times New Roman" w:hAnsi="Times New Roman" w:cs="Times New Roman"/>
          <w:bCs/>
          <w:sz w:val="24"/>
          <w:szCs w:val="24"/>
        </w:rPr>
        <w:t>0,70 % zo základu dane</w:t>
      </w:r>
    </w:p>
    <w:p w14:paraId="1A594466" w14:textId="1C43D668" w:rsidR="00B36EA8" w:rsidRPr="009E2FB1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 xml:space="preserve">d. </w:t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9E2FB1">
        <w:rPr>
          <w:rFonts w:ascii="Times New Roman" w:hAnsi="Times New Roman" w:cs="Times New Roman"/>
          <w:b/>
          <w:sz w:val="24"/>
          <w:szCs w:val="24"/>
        </w:rPr>
        <w:t>lesné pozemky, na ktorých sú hospodárske lesy</w:t>
      </w:r>
      <w:r w:rsidRPr="009E2FB1">
        <w:rPr>
          <w:rFonts w:ascii="Times New Roman" w:hAnsi="Times New Roman" w:cs="Times New Roman"/>
          <w:b/>
          <w:sz w:val="24"/>
          <w:szCs w:val="24"/>
        </w:rPr>
        <w:tab/>
      </w:r>
      <w:r w:rsidRPr="009E2FB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45AEB" w:rsidRPr="009E2FB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E2FB1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9E2FB1">
        <w:rPr>
          <w:rFonts w:ascii="Times New Roman" w:hAnsi="Times New Roman" w:cs="Times New Roman"/>
          <w:b/>
          <w:sz w:val="24"/>
          <w:szCs w:val="24"/>
        </w:rPr>
        <w:t xml:space="preserve"> % zo základu dane</w:t>
      </w:r>
    </w:p>
    <w:p w14:paraId="6DA1B878" w14:textId="77777777" w:rsidR="00B36EA8" w:rsidRPr="009E2FB1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2FB1">
        <w:rPr>
          <w:rFonts w:ascii="Times New Roman" w:hAnsi="Times New Roman" w:cs="Times New Roman"/>
          <w:b/>
          <w:sz w:val="24"/>
          <w:szCs w:val="24"/>
        </w:rPr>
        <w:tab/>
        <w:t>rybníky s chovom rýb a ostatné hospodárske</w:t>
      </w:r>
    </w:p>
    <w:p w14:paraId="702ED55E" w14:textId="77777777" w:rsidR="00B36EA8" w:rsidRPr="00222825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222825">
        <w:rPr>
          <w:rFonts w:ascii="Times New Roman" w:hAnsi="Times New Roman" w:cs="Times New Roman"/>
          <w:b/>
          <w:sz w:val="24"/>
          <w:szCs w:val="24"/>
        </w:rPr>
        <w:t>využívané vodné plochy</w:t>
      </w:r>
      <w:r w:rsidRPr="00222825">
        <w:rPr>
          <w:rFonts w:ascii="Times New Roman" w:hAnsi="Times New Roman" w:cs="Times New Roman"/>
          <w:b/>
          <w:sz w:val="24"/>
          <w:szCs w:val="24"/>
        </w:rPr>
        <w:tab/>
      </w:r>
      <w:r w:rsidRPr="00222825">
        <w:rPr>
          <w:rFonts w:ascii="Times New Roman" w:hAnsi="Times New Roman" w:cs="Times New Roman"/>
          <w:b/>
          <w:sz w:val="24"/>
          <w:szCs w:val="24"/>
        </w:rPr>
        <w:tab/>
      </w:r>
      <w:r w:rsidRPr="00222825">
        <w:rPr>
          <w:rFonts w:ascii="Times New Roman" w:hAnsi="Times New Roman" w:cs="Times New Roman"/>
          <w:b/>
          <w:sz w:val="24"/>
          <w:szCs w:val="24"/>
        </w:rPr>
        <w:tab/>
      </w:r>
      <w:r w:rsidRPr="00222825">
        <w:rPr>
          <w:rFonts w:ascii="Times New Roman" w:hAnsi="Times New Roman" w:cs="Times New Roman"/>
          <w:b/>
          <w:sz w:val="24"/>
          <w:szCs w:val="24"/>
        </w:rPr>
        <w:tab/>
      </w:r>
    </w:p>
    <w:p w14:paraId="4FBC6811" w14:textId="3B2E2BD0" w:rsidR="00B36EA8" w:rsidRPr="00B36EA8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 xml:space="preserve">e. </w:t>
      </w:r>
      <w:r w:rsidRPr="00B36EA8">
        <w:rPr>
          <w:rFonts w:ascii="Times New Roman" w:hAnsi="Times New Roman" w:cs="Times New Roman"/>
          <w:sz w:val="24"/>
          <w:szCs w:val="24"/>
        </w:rPr>
        <w:tab/>
        <w:t>zastav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6EA8">
        <w:rPr>
          <w:rFonts w:ascii="Times New Roman" w:hAnsi="Times New Roman" w:cs="Times New Roman"/>
          <w:sz w:val="24"/>
          <w:szCs w:val="24"/>
        </w:rPr>
        <w:t xml:space="preserve">né plochy a nádvoria </w:t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3570E">
        <w:rPr>
          <w:rFonts w:ascii="Times New Roman" w:hAnsi="Times New Roman" w:cs="Times New Roman"/>
          <w:bCs/>
          <w:sz w:val="24"/>
          <w:szCs w:val="24"/>
        </w:rPr>
        <w:t>0,90 % zo základu dane</w:t>
      </w:r>
    </w:p>
    <w:p w14:paraId="09F123D4" w14:textId="77777777" w:rsidR="00B36EA8" w:rsidRPr="00B36EA8" w:rsidRDefault="00B36EA8" w:rsidP="00B36EA8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 xml:space="preserve">f. </w:t>
      </w:r>
      <w:r w:rsidRPr="00B36EA8">
        <w:rPr>
          <w:rFonts w:ascii="Times New Roman" w:hAnsi="Times New Roman" w:cs="Times New Roman"/>
          <w:sz w:val="24"/>
          <w:szCs w:val="24"/>
        </w:rPr>
        <w:tab/>
        <w:t>stavebné pozemky</w:t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  <w:t>0,25 % zo základu dane</w:t>
      </w:r>
    </w:p>
    <w:p w14:paraId="09078F45" w14:textId="021000C5" w:rsidR="002E7A34" w:rsidRDefault="00B36EA8" w:rsidP="002E7A34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EA8">
        <w:rPr>
          <w:rFonts w:ascii="Times New Roman" w:hAnsi="Times New Roman" w:cs="Times New Roman"/>
          <w:sz w:val="24"/>
          <w:szCs w:val="24"/>
        </w:rPr>
        <w:t xml:space="preserve">g. </w:t>
      </w:r>
      <w:r w:rsidRPr="00B36EA8">
        <w:rPr>
          <w:rFonts w:ascii="Times New Roman" w:hAnsi="Times New Roman" w:cs="Times New Roman"/>
          <w:sz w:val="24"/>
          <w:szCs w:val="24"/>
        </w:rPr>
        <w:tab/>
        <w:t>ostatné plochy</w:t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B36EA8">
        <w:rPr>
          <w:rFonts w:ascii="Times New Roman" w:hAnsi="Times New Roman" w:cs="Times New Roman"/>
          <w:sz w:val="24"/>
          <w:szCs w:val="24"/>
        </w:rPr>
        <w:tab/>
      </w:r>
      <w:r w:rsidRPr="0063570E">
        <w:rPr>
          <w:rFonts w:ascii="Times New Roman" w:hAnsi="Times New Roman" w:cs="Times New Roman"/>
          <w:bCs/>
          <w:sz w:val="24"/>
          <w:szCs w:val="24"/>
        </w:rPr>
        <w:t>0,90 % zo základu dane</w:t>
      </w:r>
    </w:p>
    <w:p w14:paraId="029B31C0" w14:textId="009168E6" w:rsidR="009E2FB1" w:rsidRDefault="009E2FB1" w:rsidP="002E7A34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FB1">
        <w:rPr>
          <w:rFonts w:ascii="Times New Roman" w:hAnsi="Times New Roman" w:cs="Times New Roman"/>
          <w:b/>
          <w:bCs/>
          <w:sz w:val="24"/>
          <w:szCs w:val="24"/>
        </w:rPr>
        <w:t>§ 3 Daň z</w:t>
      </w:r>
      <w:r w:rsidR="002228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E2FB1">
        <w:rPr>
          <w:rFonts w:ascii="Times New Roman" w:hAnsi="Times New Roman" w:cs="Times New Roman"/>
          <w:b/>
          <w:bCs/>
          <w:sz w:val="24"/>
          <w:szCs w:val="24"/>
        </w:rPr>
        <w:t>pozemkov</w:t>
      </w:r>
      <w:r w:rsidR="0022282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FB1">
        <w:rPr>
          <w:rFonts w:ascii="Times New Roman" w:hAnsi="Times New Roman" w:cs="Times New Roman"/>
          <w:b/>
          <w:bCs/>
          <w:sz w:val="24"/>
          <w:szCs w:val="24"/>
        </w:rPr>
        <w:t>dopĺňa sa</w:t>
      </w:r>
      <w:r w:rsidR="00222825">
        <w:rPr>
          <w:rFonts w:ascii="Times New Roman" w:hAnsi="Times New Roman" w:cs="Times New Roman"/>
          <w:b/>
          <w:bCs/>
          <w:sz w:val="24"/>
          <w:szCs w:val="24"/>
        </w:rPr>
        <w:t xml:space="preserve"> nový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FB1">
        <w:rPr>
          <w:rFonts w:ascii="Times New Roman" w:hAnsi="Times New Roman" w:cs="Times New Roman"/>
          <w:b/>
          <w:bCs/>
          <w:sz w:val="24"/>
          <w:szCs w:val="24"/>
        </w:rPr>
        <w:t>odst</w:t>
      </w:r>
      <w:proofErr w:type="spellEnd"/>
      <w:r w:rsidRPr="009E2F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25">
        <w:rPr>
          <w:rFonts w:ascii="Times New Roman" w:hAnsi="Times New Roman" w:cs="Times New Roman"/>
          <w:b/>
          <w:bCs/>
          <w:sz w:val="24"/>
          <w:szCs w:val="24"/>
        </w:rPr>
        <w:t xml:space="preserve"> 5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825">
        <w:rPr>
          <w:rFonts w:ascii="Times New Roman" w:hAnsi="Times New Roman" w:cs="Times New Roman"/>
          <w:b/>
          <w:bCs/>
          <w:sz w:val="24"/>
          <w:szCs w:val="24"/>
        </w:rPr>
        <w:t>nasledujúcim znením</w:t>
      </w:r>
    </w:p>
    <w:p w14:paraId="12031275" w14:textId="44957280" w:rsidR="009E2FB1" w:rsidRDefault="009E2FB1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E2FB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7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DE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719B4">
        <w:rPr>
          <w:rFonts w:ascii="Times New Roman" w:hAnsi="Times New Roman" w:cs="Times New Roman"/>
          <w:b/>
          <w:bCs/>
          <w:sz w:val="24"/>
          <w:szCs w:val="24"/>
        </w:rPr>
        <w:t>odnota pozemkov na území obce Ch</w:t>
      </w:r>
      <w:r w:rsidR="00BA6DE9">
        <w:rPr>
          <w:rFonts w:ascii="Times New Roman" w:hAnsi="Times New Roman" w:cs="Times New Roman"/>
          <w:b/>
          <w:bCs/>
          <w:sz w:val="24"/>
          <w:szCs w:val="24"/>
        </w:rPr>
        <w:t xml:space="preserve">orváty v členení do skupín podľa </w:t>
      </w:r>
      <w:proofErr w:type="spellStart"/>
      <w:r w:rsidR="00B719B4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="00B719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6DE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71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DE9">
        <w:rPr>
          <w:rFonts w:ascii="Times New Roman" w:hAnsi="Times New Roman" w:cs="Times New Roman"/>
          <w:b/>
          <w:bCs/>
          <w:sz w:val="24"/>
          <w:szCs w:val="24"/>
        </w:rPr>
        <w:t>6 ods.</w:t>
      </w:r>
      <w:r w:rsidR="00B71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D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1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DE9">
        <w:rPr>
          <w:rFonts w:ascii="Times New Roman" w:hAnsi="Times New Roman" w:cs="Times New Roman"/>
          <w:b/>
          <w:bCs/>
          <w:sz w:val="24"/>
          <w:szCs w:val="24"/>
        </w:rPr>
        <w:t>zákona o miestnych daniach je nasledovná:</w:t>
      </w:r>
    </w:p>
    <w:p w14:paraId="461B1C4F" w14:textId="11DF74ED" w:rsidR="00B719B4" w:rsidRDefault="00B719B4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a. orná pôda ,chmeľnice ,vinice, </w:t>
      </w:r>
      <w:r w:rsidR="002B786F">
        <w:rPr>
          <w:rFonts w:ascii="Times New Roman" w:hAnsi="Times New Roman" w:cs="Times New Roman"/>
          <w:b/>
          <w:bCs/>
          <w:sz w:val="24"/>
          <w:szCs w:val="24"/>
        </w:rPr>
        <w:t xml:space="preserve">ovocné sady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0,3900/m2</w:t>
      </w:r>
    </w:p>
    <w:p w14:paraId="1919EBC0" w14:textId="045B9D62" w:rsidR="00B719B4" w:rsidRDefault="00B719B4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b. trvalé trávne porasty                                                        0,0544/m2</w:t>
      </w:r>
    </w:p>
    <w:p w14:paraId="633BF375" w14:textId="49B17E36" w:rsidR="00B719B4" w:rsidRDefault="00B719B4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c. záhrady                                                                              1,32/m2</w:t>
      </w:r>
    </w:p>
    <w:p w14:paraId="0DF7A945" w14:textId="4984782B" w:rsidR="00B719B4" w:rsidRDefault="00B719B4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d. zastavané plochy a nádvoria ,ostatné plochy                 1,32/m2</w:t>
      </w:r>
    </w:p>
    <w:p w14:paraId="5F424ED7" w14:textId="3F907B97" w:rsidR="00B719B4" w:rsidRDefault="00B719B4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e. stavebné pozemky </w:t>
      </w:r>
      <w:r w:rsidR="002B78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13,27/m2</w:t>
      </w:r>
    </w:p>
    <w:p w14:paraId="556A1891" w14:textId="65738CB3" w:rsidR="00B719B4" w:rsidRDefault="00B719B4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4F232545" w14:textId="77777777" w:rsidR="00BA6DE9" w:rsidRPr="009E2FB1" w:rsidRDefault="00BA6DE9" w:rsidP="009E2FB1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A299C" w14:textId="338E48B7" w:rsidR="002E7A34" w:rsidRDefault="002E7A34" w:rsidP="002E7A34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A34">
        <w:rPr>
          <w:rFonts w:ascii="Times New Roman" w:hAnsi="Times New Roman" w:cs="Times New Roman"/>
          <w:b/>
          <w:bCs/>
          <w:sz w:val="24"/>
          <w:szCs w:val="24"/>
        </w:rPr>
        <w:t>§6 Spoločné ustanovenia pre daň z</w:t>
      </w:r>
      <w:r w:rsidR="008B6BF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7A34">
        <w:rPr>
          <w:rFonts w:ascii="Times New Roman" w:hAnsi="Times New Roman" w:cs="Times New Roman"/>
          <w:b/>
          <w:bCs/>
          <w:sz w:val="24"/>
          <w:szCs w:val="24"/>
        </w:rPr>
        <w:t>nehnuteľnosti</w:t>
      </w:r>
      <w:r w:rsidR="008B6BF2">
        <w:rPr>
          <w:rFonts w:ascii="Times New Roman" w:hAnsi="Times New Roman" w:cs="Times New Roman"/>
          <w:b/>
          <w:bCs/>
          <w:sz w:val="24"/>
          <w:szCs w:val="24"/>
        </w:rPr>
        <w:t xml:space="preserve"> doterajšie znenie sa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BF2">
        <w:rPr>
          <w:rFonts w:ascii="Times New Roman" w:hAnsi="Times New Roman" w:cs="Times New Roman"/>
          <w:b/>
          <w:bCs/>
          <w:sz w:val="24"/>
          <w:szCs w:val="24"/>
        </w:rPr>
        <w:t xml:space="preserve">dopĺňa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9ACD394" w14:textId="2F118794" w:rsidR="002E7A34" w:rsidRDefault="002E7A34" w:rsidP="002E7A34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(14) Správca dane ustanovuje , že daň z nehnuteľnosti </w:t>
      </w:r>
      <w:r w:rsidR="008B6BF2">
        <w:rPr>
          <w:rFonts w:ascii="Times New Roman" w:hAnsi="Times New Roman" w:cs="Times New Roman"/>
          <w:b/>
          <w:bCs/>
          <w:sz w:val="24"/>
          <w:szCs w:val="24"/>
        </w:rPr>
        <w:t>nižšiu ako 3,0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eura nebude vyrubovať ani vyberať.</w:t>
      </w:r>
    </w:p>
    <w:p w14:paraId="0B73FC1A" w14:textId="77777777" w:rsidR="002E7A34" w:rsidRPr="002E7A34" w:rsidRDefault="002E7A34" w:rsidP="002E7A34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C0FE4" w14:textId="663CCA65" w:rsidR="00416BED" w:rsidRDefault="00416BED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V časti III. VZN §12 Miestny poplatok za komunálne odpady a drobné stavebné odpady ods.6 doterajšie znenie sa nahrádza znením:</w:t>
      </w:r>
    </w:p>
    <w:p w14:paraId="28704E1D" w14:textId="05031250" w:rsidR="00B87B54" w:rsidRPr="00B87B54" w:rsidRDefault="00B87B54" w:rsidP="00B87B54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>Sadzba paušálneho poplatku za zmesový komunálny odpad:</w:t>
      </w:r>
    </w:p>
    <w:p w14:paraId="71178085" w14:textId="034D9BD4" w:rsidR="00B87B54" w:rsidRDefault="00B87B54" w:rsidP="00B87B54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 xml:space="preserve">a. Sadzba poplatku pre fyzické osoby (FO) za dvojtýždňový odvoz jednej smetnej nádoby s objemom cca 110 l: </w:t>
      </w:r>
    </w:p>
    <w:p w14:paraId="77717B55" w14:textId="0B889685" w:rsidR="00B87B54" w:rsidRPr="00B87B54" w:rsidRDefault="00B87B54" w:rsidP="00B87B54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 xml:space="preserve">1. </w:t>
      </w:r>
      <w:r w:rsidRPr="009E2FB1">
        <w:rPr>
          <w:rFonts w:ascii="Times New Roman" w:hAnsi="Times New Roman" w:cs="Times New Roman"/>
          <w:b/>
          <w:sz w:val="24"/>
          <w:szCs w:val="24"/>
        </w:rPr>
        <w:t>za každého člena domácnosti                                                                               1</w:t>
      </w:r>
      <w:r w:rsidR="009E2FB1" w:rsidRPr="009E2FB1">
        <w:rPr>
          <w:rFonts w:ascii="Times New Roman" w:hAnsi="Times New Roman" w:cs="Times New Roman"/>
          <w:b/>
          <w:sz w:val="24"/>
          <w:szCs w:val="24"/>
        </w:rPr>
        <w:t>9</w:t>
      </w:r>
      <w:r w:rsidR="0063570E" w:rsidRPr="009E2FB1">
        <w:rPr>
          <w:rFonts w:ascii="Times New Roman" w:hAnsi="Times New Roman" w:cs="Times New Roman"/>
          <w:b/>
          <w:sz w:val="24"/>
          <w:szCs w:val="24"/>
        </w:rPr>
        <w:t>,0</w:t>
      </w:r>
      <w:r w:rsidRPr="009E2FB1">
        <w:rPr>
          <w:rFonts w:ascii="Times New Roman" w:hAnsi="Times New Roman" w:cs="Times New Roman"/>
          <w:b/>
          <w:sz w:val="24"/>
          <w:szCs w:val="24"/>
        </w:rPr>
        <w:t>0 € / rok</w:t>
      </w:r>
    </w:p>
    <w:p w14:paraId="5795730C" w14:textId="4BE0CB97" w:rsidR="00B87B54" w:rsidRPr="00B87B54" w:rsidRDefault="00B87B54" w:rsidP="00B87B54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4">
        <w:rPr>
          <w:rFonts w:ascii="Times New Roman" w:hAnsi="Times New Roman" w:cs="Times New Roman"/>
          <w:sz w:val="24"/>
          <w:szCs w:val="24"/>
        </w:rPr>
        <w:t xml:space="preserve">za dvojtýždňový odvoz ďalšej smetnej nádoby s objemom 110 l, paušálne        </w:t>
      </w:r>
      <w:r w:rsidR="0063570E">
        <w:rPr>
          <w:rFonts w:ascii="Times New Roman" w:hAnsi="Times New Roman" w:cs="Times New Roman"/>
          <w:sz w:val="24"/>
          <w:szCs w:val="24"/>
        </w:rPr>
        <w:t>25</w:t>
      </w:r>
      <w:r w:rsidR="009102F6">
        <w:rPr>
          <w:rFonts w:ascii="Times New Roman" w:hAnsi="Times New Roman" w:cs="Times New Roman"/>
          <w:sz w:val="24"/>
          <w:szCs w:val="24"/>
        </w:rPr>
        <w:t>,00 €/ rok</w:t>
      </w:r>
      <w:r w:rsidRPr="00B87B5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6B8747" w14:textId="1E0842DB" w:rsidR="00B87B54" w:rsidRPr="00B87B54" w:rsidRDefault="00B87B54" w:rsidP="00B87B54">
      <w:p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87B54">
        <w:rPr>
          <w:rFonts w:ascii="Times New Roman" w:hAnsi="Times New Roman" w:cs="Times New Roman"/>
          <w:sz w:val="24"/>
          <w:szCs w:val="24"/>
        </w:rPr>
        <w:tab/>
      </w:r>
    </w:p>
    <w:p w14:paraId="07316233" w14:textId="6936089C" w:rsidR="00B87B54" w:rsidRPr="00B87B54" w:rsidRDefault="00B87B54" w:rsidP="009102F6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 xml:space="preserve">b. Sadzba poplatku za množstvový zber pre právnické osoby (PO) za dvojtýždňový odvoz smetnej nádoby s objemom: </w:t>
      </w:r>
    </w:p>
    <w:p w14:paraId="0C90E2DF" w14:textId="64B8E220" w:rsidR="00B87B54" w:rsidRPr="00B87B54" w:rsidRDefault="00B87B54" w:rsidP="009102F6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 xml:space="preserve">- cca   110 l: výška poplatku je      </w:t>
      </w:r>
      <w:r w:rsidR="009102F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3570E">
        <w:rPr>
          <w:rFonts w:ascii="Times New Roman" w:hAnsi="Times New Roman" w:cs="Times New Roman"/>
          <w:sz w:val="24"/>
          <w:szCs w:val="24"/>
        </w:rPr>
        <w:t xml:space="preserve">                              30,00</w:t>
      </w:r>
      <w:r w:rsidRPr="00B87B54">
        <w:rPr>
          <w:rFonts w:ascii="Times New Roman" w:hAnsi="Times New Roman" w:cs="Times New Roman"/>
          <w:sz w:val="24"/>
          <w:szCs w:val="24"/>
        </w:rPr>
        <w:t xml:space="preserve"> € / rok</w:t>
      </w:r>
    </w:p>
    <w:p w14:paraId="2D5C3C29" w14:textId="03E79BC6" w:rsidR="00B87B54" w:rsidRPr="00B87B54" w:rsidRDefault="00B87B54" w:rsidP="009102F6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>- cca 1100 l</w:t>
      </w:r>
      <w:r w:rsidR="009102F6">
        <w:rPr>
          <w:rFonts w:ascii="Times New Roman" w:hAnsi="Times New Roman" w:cs="Times New Roman"/>
          <w:sz w:val="24"/>
          <w:szCs w:val="24"/>
        </w:rPr>
        <w:t>:</w:t>
      </w:r>
      <w:r w:rsidRPr="00B87B54">
        <w:rPr>
          <w:rFonts w:ascii="Times New Roman" w:hAnsi="Times New Roman" w:cs="Times New Roman"/>
          <w:sz w:val="24"/>
          <w:szCs w:val="24"/>
        </w:rPr>
        <w:t xml:space="preserve"> výška poplatku je    </w:t>
      </w:r>
      <w:r w:rsidR="00910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87B54">
        <w:rPr>
          <w:rFonts w:ascii="Times New Roman" w:hAnsi="Times New Roman" w:cs="Times New Roman"/>
          <w:sz w:val="24"/>
          <w:szCs w:val="24"/>
        </w:rPr>
        <w:t>474 € / rok</w:t>
      </w:r>
    </w:p>
    <w:p w14:paraId="3AAE74A9" w14:textId="4AD812C7" w:rsidR="00B87B54" w:rsidRPr="00B87B54" w:rsidRDefault="009102F6" w:rsidP="0091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87B54" w:rsidRPr="00B87B54">
        <w:rPr>
          <w:rFonts w:ascii="Times New Roman" w:hAnsi="Times New Roman" w:cs="Times New Roman"/>
          <w:sz w:val="24"/>
          <w:szCs w:val="24"/>
        </w:rPr>
        <w:t>Pre vlastníkov nehnuteľností, ktoré slúžia na individuálnu rekreáciu je stanovený paušálny poplatok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228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570E">
        <w:rPr>
          <w:rFonts w:ascii="Times New Roman" w:hAnsi="Times New Roman" w:cs="Times New Roman"/>
          <w:sz w:val="24"/>
          <w:szCs w:val="24"/>
        </w:rPr>
        <w:t>30,00</w:t>
      </w:r>
      <w:r w:rsidR="00B87B54" w:rsidRPr="00B87B54">
        <w:rPr>
          <w:rFonts w:ascii="Times New Roman" w:hAnsi="Times New Roman" w:cs="Times New Roman"/>
          <w:sz w:val="24"/>
          <w:szCs w:val="24"/>
        </w:rPr>
        <w:t xml:space="preserve"> € za / rok.</w:t>
      </w:r>
    </w:p>
    <w:p w14:paraId="0E41F0D5" w14:textId="7EECBEBD" w:rsidR="00B87B54" w:rsidRDefault="00B87B54" w:rsidP="009102F6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 xml:space="preserve">d. Cena novej smetnej nádoby je obstarávacia cena daná  výrobcom - predajcom. </w:t>
      </w:r>
    </w:p>
    <w:p w14:paraId="5B5E6407" w14:textId="77777777" w:rsidR="009102F6" w:rsidRDefault="009102F6" w:rsidP="00910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68080" w14:textId="77777777" w:rsidR="002B786F" w:rsidRDefault="002B786F" w:rsidP="00910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C8CD5" w14:textId="77777777" w:rsidR="002B786F" w:rsidRDefault="002B786F" w:rsidP="00910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3BB85" w14:textId="77777777" w:rsidR="002B786F" w:rsidRPr="00B87B54" w:rsidRDefault="002B786F" w:rsidP="00910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0DB25" w14:textId="00C28E01" w:rsidR="00B87B54" w:rsidRPr="009102F6" w:rsidRDefault="002961DA" w:rsidP="0091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Chorvátoch ..................</w:t>
      </w:r>
      <w:r w:rsidR="00222825">
        <w:rPr>
          <w:rFonts w:ascii="Times New Roman" w:hAnsi="Times New Roman" w:cs="Times New Roman"/>
          <w:sz w:val="24"/>
          <w:szCs w:val="24"/>
        </w:rPr>
        <w:tab/>
      </w:r>
      <w:r w:rsidR="00222825">
        <w:rPr>
          <w:rFonts w:ascii="Times New Roman" w:hAnsi="Times New Roman" w:cs="Times New Roman"/>
          <w:sz w:val="24"/>
          <w:szCs w:val="24"/>
        </w:rPr>
        <w:tab/>
      </w:r>
      <w:r w:rsidR="00222825">
        <w:rPr>
          <w:rFonts w:ascii="Times New Roman" w:hAnsi="Times New Roman" w:cs="Times New Roman"/>
          <w:sz w:val="24"/>
          <w:szCs w:val="24"/>
        </w:rPr>
        <w:tab/>
      </w:r>
      <w:r w:rsidR="00222825">
        <w:rPr>
          <w:rFonts w:ascii="Times New Roman" w:hAnsi="Times New Roman" w:cs="Times New Roman"/>
          <w:sz w:val="24"/>
          <w:szCs w:val="24"/>
        </w:rPr>
        <w:tab/>
      </w:r>
      <w:r w:rsidR="00222825">
        <w:rPr>
          <w:rFonts w:ascii="Times New Roman" w:hAnsi="Times New Roman" w:cs="Times New Roman"/>
          <w:sz w:val="24"/>
          <w:szCs w:val="24"/>
        </w:rPr>
        <w:tab/>
      </w:r>
      <w:r w:rsidR="00222825">
        <w:rPr>
          <w:rFonts w:ascii="Times New Roman" w:hAnsi="Times New Roman" w:cs="Times New Roman"/>
          <w:sz w:val="24"/>
          <w:szCs w:val="24"/>
        </w:rPr>
        <w:tab/>
      </w:r>
      <w:r w:rsidR="00222825">
        <w:rPr>
          <w:rFonts w:ascii="Times New Roman" w:hAnsi="Times New Roman" w:cs="Times New Roman"/>
          <w:sz w:val="24"/>
          <w:szCs w:val="24"/>
        </w:rPr>
        <w:tab/>
        <w:t>Karol K</w:t>
      </w:r>
      <w:r w:rsidR="00222825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="009102F6" w:rsidRPr="009102F6">
        <w:rPr>
          <w:rFonts w:ascii="Times New Roman" w:hAnsi="Times New Roman" w:cs="Times New Roman"/>
          <w:sz w:val="24"/>
          <w:szCs w:val="24"/>
        </w:rPr>
        <w:t>teleš</w:t>
      </w:r>
      <w:proofErr w:type="spellEnd"/>
    </w:p>
    <w:p w14:paraId="452D8498" w14:textId="6B89ECA5" w:rsidR="00B87B54" w:rsidRDefault="009102F6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2B786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tarosta</w:t>
      </w:r>
    </w:p>
    <w:p w14:paraId="263DA5C6" w14:textId="77777777" w:rsidR="002B786F" w:rsidRDefault="002B786F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86057" w14:textId="77777777" w:rsidR="002B786F" w:rsidRDefault="002B786F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4C0BF" w14:textId="77777777" w:rsidR="002B786F" w:rsidRDefault="002B786F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24A35" w14:textId="0403D20D" w:rsidR="009102F6" w:rsidRDefault="009102F6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9DF06D" w14:textId="06FE21C1" w:rsidR="009102F6" w:rsidRDefault="00F23F0F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 w:rsidR="009102F6">
        <w:rPr>
          <w:rFonts w:ascii="Times New Roman" w:hAnsi="Times New Roman" w:cs="Times New Roman"/>
          <w:b/>
          <w:bCs/>
          <w:sz w:val="24"/>
          <w:szCs w:val="24"/>
        </w:rPr>
        <w:t>Dodat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 </w:t>
      </w:r>
      <w:r w:rsidR="00222825">
        <w:rPr>
          <w:rFonts w:ascii="Times New Roman" w:hAnsi="Times New Roman" w:cs="Times New Roman"/>
          <w:b/>
          <w:bCs/>
          <w:sz w:val="24"/>
          <w:szCs w:val="24"/>
        </w:rPr>
        <w:t xml:space="preserve"> č. 2</w:t>
      </w:r>
      <w:r w:rsidR="009102F6">
        <w:rPr>
          <w:rFonts w:ascii="Times New Roman" w:hAnsi="Times New Roman" w:cs="Times New Roman"/>
          <w:b/>
          <w:bCs/>
          <w:sz w:val="24"/>
          <w:szCs w:val="24"/>
        </w:rPr>
        <w:t xml:space="preserve"> k VZN o dani z nehnuteľností zverejnený dňa:</w:t>
      </w:r>
    </w:p>
    <w:p w14:paraId="67287E06" w14:textId="60CFA964" w:rsidR="009102F6" w:rsidRDefault="00222825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Dodatok  č.2</w:t>
      </w:r>
      <w:r w:rsidR="00F23F0F">
        <w:rPr>
          <w:rFonts w:ascii="Times New Roman" w:hAnsi="Times New Roman" w:cs="Times New Roman"/>
          <w:b/>
          <w:bCs/>
          <w:sz w:val="24"/>
          <w:szCs w:val="24"/>
        </w:rPr>
        <w:t xml:space="preserve"> v VZN o dani z nehnuteľnosti vyvesený na úradnej tabuli</w:t>
      </w:r>
      <w:r w:rsidR="009102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6ED8F" w14:textId="7FD5F183" w:rsidR="00F23F0F" w:rsidRPr="00416BED" w:rsidRDefault="00222825" w:rsidP="000B69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Tento Dodatok č. 2</w:t>
      </w:r>
      <w:bookmarkStart w:id="0" w:name="_GoBack"/>
      <w:bookmarkEnd w:id="0"/>
      <w:r w:rsidR="00F23F0F">
        <w:rPr>
          <w:rFonts w:ascii="Times New Roman" w:hAnsi="Times New Roman" w:cs="Times New Roman"/>
          <w:b/>
          <w:bCs/>
          <w:sz w:val="24"/>
          <w:szCs w:val="24"/>
        </w:rPr>
        <w:t xml:space="preserve"> nadobúda účinnosť dňa: 01. 01.2021</w:t>
      </w:r>
    </w:p>
    <w:sectPr w:rsidR="00F23F0F" w:rsidRPr="0041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D7A"/>
    <w:multiLevelType w:val="hybridMultilevel"/>
    <w:tmpl w:val="514078DA"/>
    <w:lvl w:ilvl="0" w:tplc="7EA850A6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A1"/>
    <w:rsid w:val="00024951"/>
    <w:rsid w:val="00070385"/>
    <w:rsid w:val="000B697F"/>
    <w:rsid w:val="00147AA1"/>
    <w:rsid w:val="00222825"/>
    <w:rsid w:val="002961DA"/>
    <w:rsid w:val="002B786F"/>
    <w:rsid w:val="002E7A34"/>
    <w:rsid w:val="00416BED"/>
    <w:rsid w:val="005C49DD"/>
    <w:rsid w:val="0063570E"/>
    <w:rsid w:val="008B6BF2"/>
    <w:rsid w:val="009102F6"/>
    <w:rsid w:val="009E2FB1"/>
    <w:rsid w:val="00A16ADF"/>
    <w:rsid w:val="00A502EA"/>
    <w:rsid w:val="00B36EA8"/>
    <w:rsid w:val="00B719B4"/>
    <w:rsid w:val="00B87B54"/>
    <w:rsid w:val="00BA6DE9"/>
    <w:rsid w:val="00CE79E1"/>
    <w:rsid w:val="00E45AEB"/>
    <w:rsid w:val="00F23F0F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4AF6"/>
  <w15:chartTrackingRefBased/>
  <w15:docId w15:val="{1D391279-1B34-40CD-A481-8DA83BAD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FFF8-1B77-4DDF-899D-8BDC1C3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KÖTELEŠ Karol</cp:lastModifiedBy>
  <cp:revision>7</cp:revision>
  <cp:lastPrinted>2021-09-27T12:32:00Z</cp:lastPrinted>
  <dcterms:created xsi:type="dcterms:W3CDTF">2021-09-22T13:25:00Z</dcterms:created>
  <dcterms:modified xsi:type="dcterms:W3CDTF">2021-09-29T12:14:00Z</dcterms:modified>
</cp:coreProperties>
</file>